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9E4D8C">
        <w:rPr>
          <w:color w:val="0D0D0D" w:themeColor="text1" w:themeTint="F2"/>
        </w:rPr>
        <w:t>39</w:t>
      </w:r>
      <w:r w:rsidR="007E76E6">
        <w:rPr>
          <w:color w:val="0D0D0D" w:themeColor="text1" w:themeTint="F2"/>
        </w:rPr>
        <w:t>4</w:t>
      </w:r>
      <w:r w:rsidRPr="00A023DD">
        <w:rPr>
          <w:color w:val="0D0D0D" w:themeColor="text1" w:themeTint="F2"/>
        </w:rPr>
        <w:t>-2101/202</w:t>
      </w:r>
      <w:r w:rsidR="009E4D8C">
        <w:rPr>
          <w:color w:val="0D0D0D" w:themeColor="text1" w:themeTint="F2"/>
        </w:rPr>
        <w:t>6</w:t>
      </w:r>
    </w:p>
    <w:p w:rsidR="00D375B8" w:rsidP="00D375B8">
      <w:pPr>
        <w:jc w:val="right"/>
        <w:rPr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86MS0021-01-2026-002275-42</w:t>
      </w:r>
      <w:r w:rsidRPr="002C1837">
        <w:rPr>
          <w:bCs/>
          <w:color w:val="0D0D0D" w:themeColor="text1" w:themeTint="F2"/>
          <w:sz w:val="26"/>
          <w:szCs w:val="26"/>
        </w:rPr>
        <w:t xml:space="preserve"> </w:t>
      </w:r>
    </w:p>
    <w:p w:rsidR="00D375B8" w:rsidP="00C9544C">
      <w:pPr>
        <w:jc w:val="center"/>
        <w:rPr>
          <w:bCs/>
          <w:color w:val="0D0D0D" w:themeColor="text1" w:themeTint="F2"/>
          <w:sz w:val="26"/>
          <w:szCs w:val="26"/>
        </w:rPr>
      </w:pPr>
    </w:p>
    <w:p w:rsidR="00C9544C" w:rsidRPr="009E4D8C" w:rsidP="00C9544C">
      <w:pPr>
        <w:jc w:val="center"/>
        <w:rPr>
          <w:bCs/>
          <w:color w:val="0D0D0D" w:themeColor="text1" w:themeTint="F2"/>
          <w:sz w:val="28"/>
          <w:szCs w:val="28"/>
        </w:rPr>
      </w:pPr>
      <w:r w:rsidRPr="009E4D8C">
        <w:rPr>
          <w:bCs/>
          <w:color w:val="0D0D0D" w:themeColor="text1" w:themeTint="F2"/>
          <w:sz w:val="28"/>
          <w:szCs w:val="28"/>
        </w:rPr>
        <w:t>ПОСТАНОВЛЕНИЕ</w:t>
      </w:r>
    </w:p>
    <w:p w:rsidR="00C9544C" w:rsidRPr="009E4D8C" w:rsidP="00C9544C">
      <w:pPr>
        <w:jc w:val="center"/>
        <w:rPr>
          <w:bCs/>
          <w:color w:val="0D0D0D" w:themeColor="text1" w:themeTint="F2"/>
          <w:sz w:val="28"/>
          <w:szCs w:val="28"/>
        </w:rPr>
      </w:pPr>
      <w:r w:rsidRPr="009E4D8C">
        <w:rPr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C9544C" w:rsidRPr="009E4D8C" w:rsidP="00C9544C">
      <w:pPr>
        <w:jc w:val="both"/>
        <w:rPr>
          <w:color w:val="0D0D0D" w:themeColor="text1" w:themeTint="F2"/>
          <w:sz w:val="28"/>
          <w:szCs w:val="28"/>
        </w:rPr>
      </w:pPr>
    </w:p>
    <w:p w:rsidR="00C9544C" w:rsidRPr="009E4D8C" w:rsidP="00C9544C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="009E4D8C">
        <w:rPr>
          <w:color w:val="0D0D0D" w:themeColor="text1" w:themeTint="F2"/>
          <w:sz w:val="28"/>
          <w:szCs w:val="28"/>
        </w:rPr>
        <w:t xml:space="preserve">                            29 апреля 2026</w:t>
      </w:r>
      <w:r w:rsidRPr="009E4D8C">
        <w:rPr>
          <w:color w:val="0D0D0D" w:themeColor="text1" w:themeTint="F2"/>
          <w:sz w:val="28"/>
          <w:szCs w:val="28"/>
        </w:rPr>
        <w:t xml:space="preserve"> года</w:t>
      </w:r>
      <w:r w:rsidRPr="009E4D8C">
        <w:rPr>
          <w:color w:val="0D0D0D" w:themeColor="text1" w:themeTint="F2"/>
          <w:sz w:val="28"/>
          <w:szCs w:val="28"/>
        </w:rPr>
        <w:tab/>
        <w:t xml:space="preserve">       </w:t>
      </w:r>
    </w:p>
    <w:p w:rsidR="00C9544C" w:rsidRPr="006F6C7F" w:rsidP="00C9544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6F6C7F">
        <w:rPr>
          <w:color w:val="0D0D0D" w:themeColor="text1" w:themeTint="F2"/>
          <w:sz w:val="28"/>
          <w:szCs w:val="28"/>
        </w:rPr>
        <w:t>Вдовина О.В. находящийся по адресу: ХМАО-Югра, Тюменская область, г. Нижневартовск, ул. Нефтяников, д.</w:t>
      </w:r>
      <w:r w:rsidRPr="006F6C7F">
        <w:rPr>
          <w:color w:val="0D0D0D" w:themeColor="text1" w:themeTint="F2"/>
          <w:sz w:val="28"/>
          <w:szCs w:val="28"/>
        </w:rPr>
        <w:t xml:space="preserve">6, рассмотрев материал об административном правонарушении в отношении </w:t>
      </w:r>
    </w:p>
    <w:p w:rsidR="006F6C7F" w:rsidRPr="006F6C7F" w:rsidP="006F6C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6C7F" w:rsidR="002C1837">
        <w:rPr>
          <w:sz w:val="28"/>
          <w:szCs w:val="28"/>
        </w:rPr>
        <w:t>иректора ООО «</w:t>
      </w:r>
      <w:r w:rsidRPr="006F6C7F">
        <w:rPr>
          <w:sz w:val="28"/>
          <w:szCs w:val="28"/>
        </w:rPr>
        <w:t>Клиника дерматологии и косметологии доктора Асмаевой</w:t>
      </w:r>
      <w:r w:rsidRPr="006F6C7F" w:rsidR="002C1837">
        <w:rPr>
          <w:sz w:val="28"/>
          <w:szCs w:val="28"/>
        </w:rPr>
        <w:t xml:space="preserve">»- </w:t>
      </w:r>
      <w:r w:rsidRPr="006F6C7F">
        <w:rPr>
          <w:sz w:val="28"/>
          <w:szCs w:val="28"/>
        </w:rPr>
        <w:t xml:space="preserve">Асмаевой Галии Касимовны, </w:t>
      </w:r>
      <w:r w:rsidR="006D69F6">
        <w:rPr>
          <w:sz w:val="28"/>
          <w:szCs w:val="28"/>
        </w:rPr>
        <w:t>*</w:t>
      </w:r>
      <w:r w:rsidRPr="006F6C7F">
        <w:rPr>
          <w:sz w:val="28"/>
          <w:szCs w:val="28"/>
        </w:rPr>
        <w:t xml:space="preserve"> года рождения, уроженки </w:t>
      </w:r>
      <w:r w:rsidR="006D69F6">
        <w:rPr>
          <w:sz w:val="28"/>
          <w:szCs w:val="28"/>
        </w:rPr>
        <w:t>*</w:t>
      </w:r>
      <w:r w:rsidRPr="006F6C7F">
        <w:rPr>
          <w:sz w:val="28"/>
          <w:szCs w:val="28"/>
        </w:rPr>
        <w:t xml:space="preserve">, проживающей по адресу: </w:t>
      </w:r>
      <w:r w:rsidR="006D69F6">
        <w:rPr>
          <w:sz w:val="28"/>
          <w:szCs w:val="28"/>
        </w:rPr>
        <w:t>*</w:t>
      </w:r>
      <w:r w:rsidRPr="006F6C7F">
        <w:rPr>
          <w:sz w:val="28"/>
          <w:szCs w:val="28"/>
        </w:rPr>
        <w:t xml:space="preserve">, паспорт </w:t>
      </w:r>
      <w:r w:rsidR="006D69F6">
        <w:rPr>
          <w:sz w:val="28"/>
          <w:szCs w:val="28"/>
        </w:rPr>
        <w:t>*</w:t>
      </w:r>
      <w:r w:rsidRPr="006F6C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выдан </w:t>
      </w:r>
      <w:r w:rsidR="006D69F6">
        <w:rPr>
          <w:sz w:val="28"/>
          <w:szCs w:val="28"/>
        </w:rPr>
        <w:t>*</w:t>
      </w:r>
      <w:r>
        <w:rPr>
          <w:sz w:val="28"/>
          <w:szCs w:val="28"/>
        </w:rPr>
        <w:t xml:space="preserve"> ИНН </w:t>
      </w:r>
      <w:r w:rsidR="006D69F6">
        <w:rPr>
          <w:sz w:val="28"/>
          <w:szCs w:val="28"/>
        </w:rPr>
        <w:t>*</w:t>
      </w:r>
    </w:p>
    <w:p w:rsidR="006F6C7F" w:rsidRPr="006F6C7F" w:rsidP="006F6C7F">
      <w:pPr>
        <w:ind w:firstLine="540"/>
        <w:jc w:val="both"/>
        <w:rPr>
          <w:sz w:val="28"/>
          <w:szCs w:val="28"/>
        </w:rPr>
      </w:pPr>
      <w:r w:rsidRPr="006F6C7F">
        <w:rPr>
          <w:sz w:val="28"/>
          <w:szCs w:val="28"/>
        </w:rPr>
        <w:t xml:space="preserve">    </w:t>
      </w:r>
      <w:r w:rsidRPr="006F6C7F">
        <w:rPr>
          <w:sz w:val="28"/>
          <w:szCs w:val="28"/>
        </w:rPr>
        <w:tab/>
      </w:r>
      <w:r w:rsidRPr="006F6C7F">
        <w:rPr>
          <w:sz w:val="28"/>
          <w:szCs w:val="28"/>
        </w:rPr>
        <w:tab/>
      </w:r>
      <w:r w:rsidRPr="006F6C7F">
        <w:rPr>
          <w:sz w:val="28"/>
          <w:szCs w:val="28"/>
        </w:rPr>
        <w:tab/>
      </w:r>
      <w:r w:rsidRPr="006F6C7F">
        <w:rPr>
          <w:sz w:val="28"/>
          <w:szCs w:val="28"/>
        </w:rPr>
        <w:tab/>
        <w:t xml:space="preserve">   УСТАНОВИЛ:</w:t>
      </w:r>
    </w:p>
    <w:p w:rsidR="009E4D8C" w:rsidRPr="006F6C7F" w:rsidP="006F6C7F">
      <w:pPr>
        <w:widowControl w:val="0"/>
        <w:ind w:firstLine="851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Асмаева Г.</w:t>
      </w:r>
      <w:r w:rsidRPr="006F6C7F">
        <w:rPr>
          <w:sz w:val="28"/>
          <w:szCs w:val="28"/>
        </w:rPr>
        <w:t>К.,</w:t>
      </w:r>
      <w:r w:rsidRPr="002F75F5" w:rsidR="002F75F5">
        <w:rPr>
          <w:sz w:val="28"/>
          <w:szCs w:val="28"/>
        </w:rPr>
        <w:t xml:space="preserve"> </w:t>
      </w:r>
      <w:r w:rsidR="002F75F5">
        <w:rPr>
          <w:sz w:val="28"/>
          <w:szCs w:val="28"/>
        </w:rPr>
        <w:t>07.10</w:t>
      </w:r>
      <w:r w:rsidRPr="006F6C7F" w:rsidR="002F75F5">
        <w:rPr>
          <w:sz w:val="28"/>
          <w:szCs w:val="28"/>
        </w:rPr>
        <w:t>.2025 г.</w:t>
      </w:r>
      <w:r w:rsidR="002F75F5">
        <w:rPr>
          <w:sz w:val="28"/>
          <w:szCs w:val="28"/>
        </w:rPr>
        <w:t>,</w:t>
      </w:r>
      <w:r w:rsidRPr="006F6C7F">
        <w:rPr>
          <w:sz w:val="28"/>
          <w:szCs w:val="28"/>
        </w:rPr>
        <w:t xml:space="preserve"> являясь директором ООО «Клиника дерматологии и косметологии доктора Асмаевой»</w:t>
      </w:r>
      <w:r w:rsidRPr="006F6C7F">
        <w:rPr>
          <w:sz w:val="28"/>
          <w:szCs w:val="28"/>
          <w:lang w:eastAsia="x-none"/>
        </w:rPr>
        <w:t xml:space="preserve">, </w:t>
      </w:r>
      <w:r w:rsidRPr="006F6C7F">
        <w:rPr>
          <w:sz w:val="28"/>
          <w:szCs w:val="28"/>
        </w:rPr>
        <w:t>не представила в Государственное учреждение – региональное отделение Фонда социального страхования Российской Федерации по ХМАО-Югре документы, необходимые дл</w:t>
      </w:r>
      <w:r w:rsidRPr="006F6C7F">
        <w:rPr>
          <w:sz w:val="28"/>
          <w:szCs w:val="28"/>
        </w:rPr>
        <w:t xml:space="preserve">я назначения и выплаты пособий по обязательному социальному страхованию на случай временной нетрудоспособности </w:t>
      </w:r>
      <w:r w:rsidR="006D69F6">
        <w:rPr>
          <w:sz w:val="28"/>
          <w:szCs w:val="28"/>
        </w:rPr>
        <w:t>фио</w:t>
      </w:r>
      <w:r w:rsidRPr="006F6C7F">
        <w:rPr>
          <w:sz w:val="28"/>
          <w:szCs w:val="28"/>
        </w:rPr>
        <w:t xml:space="preserve"> с </w:t>
      </w:r>
      <w:r w:rsidR="002F75F5">
        <w:rPr>
          <w:sz w:val="28"/>
          <w:szCs w:val="28"/>
        </w:rPr>
        <w:t>27.09</w:t>
      </w:r>
      <w:r w:rsidRPr="006F6C7F">
        <w:rPr>
          <w:sz w:val="28"/>
          <w:szCs w:val="28"/>
        </w:rPr>
        <w:t xml:space="preserve">.2025 г. по </w:t>
      </w:r>
      <w:r w:rsidR="002F75F5">
        <w:rPr>
          <w:sz w:val="28"/>
          <w:szCs w:val="28"/>
        </w:rPr>
        <w:t>01.10</w:t>
      </w:r>
      <w:r w:rsidRPr="006F6C7F">
        <w:rPr>
          <w:sz w:val="28"/>
          <w:szCs w:val="28"/>
        </w:rPr>
        <w:t xml:space="preserve">.2025 г., срок представления которых установлен до </w:t>
      </w:r>
      <w:r w:rsidR="002F75F5">
        <w:rPr>
          <w:sz w:val="28"/>
          <w:szCs w:val="28"/>
        </w:rPr>
        <w:t>06.10</w:t>
      </w:r>
      <w:r w:rsidRPr="006F6C7F">
        <w:rPr>
          <w:sz w:val="28"/>
          <w:szCs w:val="28"/>
        </w:rPr>
        <w:t>.2025 г.</w:t>
      </w:r>
    </w:p>
    <w:p w:rsidR="009E4D8C" w:rsidRPr="006F6C7F" w:rsidP="009E4D8C">
      <w:pPr>
        <w:shd w:val="clear" w:color="auto" w:fill="FFFFFF"/>
        <w:ind w:firstLine="567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На рассмотрение административного матер</w:t>
      </w:r>
      <w:r w:rsidRPr="006F6C7F">
        <w:rPr>
          <w:sz w:val="28"/>
          <w:szCs w:val="28"/>
        </w:rPr>
        <w:t xml:space="preserve">иала </w:t>
      </w:r>
      <w:r w:rsidRPr="006F6C7F" w:rsidR="006F6C7F">
        <w:rPr>
          <w:sz w:val="28"/>
          <w:szCs w:val="28"/>
        </w:rPr>
        <w:t>Асмаева Г.К</w:t>
      </w:r>
      <w:r w:rsidRPr="006F6C7F">
        <w:rPr>
          <w:color w:val="002060"/>
          <w:sz w:val="28"/>
          <w:szCs w:val="28"/>
        </w:rPr>
        <w:t>.</w:t>
      </w:r>
      <w:r w:rsidRPr="006F6C7F">
        <w:rPr>
          <w:sz w:val="28"/>
          <w:szCs w:val="28"/>
        </w:rPr>
        <w:t xml:space="preserve"> не явилась, о времени и месте рассмотрения административного материала извещалась надлежащим образом.</w:t>
      </w:r>
    </w:p>
    <w:p w:rsidR="009E4D8C" w:rsidRPr="006F6C7F" w:rsidP="009E4D8C">
      <w:pPr>
        <w:tabs>
          <w:tab w:val="left" w:pos="3960"/>
        </w:tabs>
        <w:ind w:left="-57" w:firstLine="567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</w:t>
      </w:r>
      <w:r w:rsidRPr="006F6C7F">
        <w:rPr>
          <w:sz w:val="28"/>
          <w:szCs w:val="28"/>
        </w:rPr>
        <w:t xml:space="preserve">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6F6C7F">
        <w:rPr>
          <w:rFonts w:eastAsia="MS Mincho"/>
          <w:sz w:val="28"/>
          <w:szCs w:val="28"/>
        </w:rPr>
        <w:t>лица, при</w:t>
      </w:r>
      <w:r w:rsidRPr="006F6C7F">
        <w:rPr>
          <w:rFonts w:eastAsia="MS Mincho"/>
          <w:sz w:val="28"/>
          <w:szCs w:val="28"/>
        </w:rPr>
        <w:t>влекаемого к административной ответственности</w:t>
      </w:r>
      <w:r w:rsidRPr="006F6C7F">
        <w:rPr>
          <w:sz w:val="28"/>
          <w:szCs w:val="28"/>
        </w:rPr>
        <w:t>.</w:t>
      </w:r>
    </w:p>
    <w:p w:rsidR="009E4D8C" w:rsidRPr="006F6C7F" w:rsidP="009E4D8C">
      <w:pPr>
        <w:ind w:firstLine="540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телеграмма-уведомление о вызове должностного лица для составления протокола об административном правонарушении, распечатка проактивного процесса, ск</w:t>
      </w:r>
      <w:r w:rsidRPr="006F6C7F">
        <w:rPr>
          <w:sz w:val="28"/>
          <w:szCs w:val="28"/>
        </w:rPr>
        <w:t>риншот программного обеспечения, подтверждающий дата направления и поступления сведений, выписку из ЕГРЮЛ, приходит к следующему.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Согласно пункту 11 По</w:t>
      </w:r>
      <w:r w:rsidRPr="009E4D8C">
        <w:rPr>
          <w:sz w:val="28"/>
          <w:szCs w:val="28"/>
        </w:rPr>
        <w:t>ложения об особенностях назначения и выплаты в 2021 году застрахованным лицам пособия по временной нетруд</w:t>
      </w:r>
      <w:r w:rsidRPr="009E4D8C">
        <w:rPr>
          <w:sz w:val="28"/>
          <w:szCs w:val="28"/>
        </w:rPr>
        <w:t xml:space="preserve">оспособности в связи с несчастным случаем на производстве или профессиональным заболеванием, а также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</w:t>
      </w:r>
      <w:r w:rsidRPr="009E4D8C">
        <w:rPr>
          <w:sz w:val="28"/>
          <w:szCs w:val="28"/>
        </w:rPr>
        <w:t>и проезда к месту лечения и обратно, утвержденного постановлением Правительства Российской Федерации от 30 декабря 2020 г. N 2375 "Об особенностях финансового обеспечения, назначения и выплаты в 2021 году территориальными органами Фонда социального страхов</w:t>
      </w:r>
      <w:r w:rsidRPr="009E4D8C">
        <w:rPr>
          <w:sz w:val="28"/>
          <w:szCs w:val="28"/>
        </w:rPr>
        <w:t xml:space="preserve">ания Российской </w:t>
      </w:r>
      <w:r w:rsidRPr="009E4D8C">
        <w:rPr>
          <w:sz w:val="28"/>
          <w:szCs w:val="28"/>
        </w:rPr>
        <w:t xml:space="preserve">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</w:t>
      </w:r>
      <w:r w:rsidRPr="009E4D8C">
        <w:rPr>
          <w:sz w:val="28"/>
          <w:szCs w:val="28"/>
        </w:rPr>
        <w:t>и профессиональных заболеваний,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работников" (далее по тексту Положения) для оплаты отпуска стр</w:t>
      </w:r>
      <w:r w:rsidRPr="009E4D8C">
        <w:rPr>
          <w:sz w:val="28"/>
          <w:szCs w:val="28"/>
        </w:rPr>
        <w:t>ахователь не позднее чем за 2 недели до дня начала отпуска представляет в территориальный орган Фонда по месту регистрации приказ страхователя о предоставлении застрахованному лицу отпуска и справку-расчет о размере оплаты отпуска по форме, утверждаемой Фо</w:t>
      </w:r>
      <w:r w:rsidRPr="009E4D8C">
        <w:rPr>
          <w:sz w:val="28"/>
          <w:szCs w:val="28"/>
        </w:rPr>
        <w:t>ндом.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За непредставление (несвоевременное представление) документов, недостоверность либо сокрытие сведений, влияющих на право получения застрахованным лицом соответствующего вида пособия или исчисление его размера, возмещение расходов на оплату дополнител</w:t>
      </w:r>
      <w:r w:rsidRPr="009E4D8C">
        <w:rPr>
          <w:sz w:val="28"/>
          <w:szCs w:val="28"/>
        </w:rPr>
        <w:t xml:space="preserve">ьных оплачиваемых выходных дней одному из родителей (опекуну, попечителю) для ухода за детьми-инвалидами страхователь несет ответственность в соответствии с законодательством Российской Федерации (пункт 19 Положения). 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В соответствии с частью 4 статьи 15.3</w:t>
      </w:r>
      <w:r w:rsidRPr="009E4D8C">
        <w:rPr>
          <w:sz w:val="28"/>
          <w:szCs w:val="28"/>
        </w:rPr>
        <w:t>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</w:t>
      </w:r>
      <w:r w:rsidRPr="009E4D8C">
        <w:rPr>
          <w:sz w:val="28"/>
          <w:szCs w:val="28"/>
        </w:rPr>
        <w:t xml:space="preserve">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</w:t>
      </w:r>
      <w:r w:rsidRPr="009E4D8C">
        <w:rPr>
          <w:sz w:val="28"/>
          <w:szCs w:val="28"/>
        </w:rPr>
        <w:t>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</w:t>
      </w:r>
      <w:r w:rsidRPr="009E4D8C">
        <w:rPr>
          <w:sz w:val="28"/>
          <w:szCs w:val="28"/>
        </w:rPr>
        <w:t>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</w:t>
      </w:r>
      <w:r w:rsidRPr="009E4D8C">
        <w:rPr>
          <w:sz w:val="28"/>
          <w:szCs w:val="28"/>
        </w:rPr>
        <w:t xml:space="preserve">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</w:t>
      </w:r>
      <w:r w:rsidRPr="009E4D8C">
        <w:rPr>
          <w:sz w:val="28"/>
          <w:szCs w:val="28"/>
        </w:rPr>
        <w:t>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9E4D8C" w:rsidRPr="009E4D8C" w:rsidP="009E4D8C">
      <w:pPr>
        <w:ind w:firstLine="567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Мировой судья, изучив и оценив все доказательства по делу в их сов</w:t>
      </w:r>
      <w:r w:rsidRPr="009E4D8C">
        <w:rPr>
          <w:sz w:val="28"/>
          <w:szCs w:val="28"/>
        </w:rPr>
        <w:t xml:space="preserve">окупности, считает, что вина </w:t>
      </w:r>
      <w:r w:rsidRPr="006F6C7F" w:rsidR="002F75F5">
        <w:rPr>
          <w:sz w:val="28"/>
          <w:szCs w:val="28"/>
        </w:rPr>
        <w:t>Асмаев</w:t>
      </w:r>
      <w:r w:rsidR="002F75F5">
        <w:rPr>
          <w:sz w:val="28"/>
          <w:szCs w:val="28"/>
        </w:rPr>
        <w:t>ой</w:t>
      </w:r>
      <w:r w:rsidRPr="006F6C7F" w:rsidR="002F75F5">
        <w:rPr>
          <w:sz w:val="28"/>
          <w:szCs w:val="28"/>
        </w:rPr>
        <w:t xml:space="preserve"> Г.К</w:t>
      </w:r>
      <w:r w:rsidRPr="009E4D8C">
        <w:rPr>
          <w:sz w:val="28"/>
          <w:szCs w:val="28"/>
        </w:rPr>
        <w:t xml:space="preserve">. доказана и квалифицирует ее действия по ч. 4 ст. 15.33 Кодекса РФ об административных правонарушениях. 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</w:t>
      </w:r>
      <w:r w:rsidRPr="009E4D8C">
        <w:rPr>
          <w:sz w:val="28"/>
          <w:szCs w:val="28"/>
        </w:rPr>
        <w:t>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0111D6">
        <w:rPr>
          <w:sz w:val="28"/>
          <w:szCs w:val="28"/>
        </w:rPr>
        <w:t>й</w:t>
      </w:r>
      <w:r w:rsidRPr="009E4D8C">
        <w:rPr>
          <w:sz w:val="28"/>
          <w:szCs w:val="28"/>
        </w:rPr>
        <w:t>, о</w:t>
      </w:r>
      <w:r w:rsidRPr="009E4D8C">
        <w:rPr>
          <w:sz w:val="28"/>
          <w:szCs w:val="28"/>
        </w:rPr>
        <w:t xml:space="preserve">тсутствие обстоятельств, смягчающих и отягчающих административную ответственность, приходит к выводу, что наказание необходимо назначить в виде штрафа </w:t>
      </w:r>
      <w:r w:rsidRPr="009E4D8C">
        <w:rPr>
          <w:sz w:val="28"/>
          <w:szCs w:val="28"/>
          <w:shd w:val="clear" w:color="auto" w:fill="FFFFFF"/>
        </w:rPr>
        <w:t>в минимальном размере, предусмотренном санкцией </w:t>
      </w:r>
      <w:r w:rsidRPr="009E4D8C">
        <w:rPr>
          <w:sz w:val="28"/>
          <w:szCs w:val="28"/>
        </w:rPr>
        <w:t>ч. 4 ст. 15.33 Кодекса РФ об административных правонаруше</w:t>
      </w:r>
      <w:r w:rsidRPr="009E4D8C">
        <w:rPr>
          <w:sz w:val="28"/>
          <w:szCs w:val="28"/>
        </w:rPr>
        <w:t>ниях.</w:t>
      </w:r>
    </w:p>
    <w:p w:rsidR="009E4D8C" w:rsidRPr="009E4D8C" w:rsidP="009E4D8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  <w:r w:rsidRPr="009E4D8C">
        <w:rPr>
          <w:bCs/>
          <w:sz w:val="28"/>
          <w:szCs w:val="28"/>
        </w:rPr>
        <w:t>ПОСТАНОВИЛ:</w:t>
      </w:r>
    </w:p>
    <w:p w:rsidR="009E4D8C" w:rsidRP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9E4D8C" w:rsidRPr="009E4D8C" w:rsidP="009E4D8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6C7F">
        <w:rPr>
          <w:sz w:val="28"/>
          <w:szCs w:val="28"/>
        </w:rPr>
        <w:t>иректора ООО «Клиника дерматологии и косметологии доктора Асмаевой»- Асмаев</w:t>
      </w:r>
      <w:r>
        <w:rPr>
          <w:sz w:val="28"/>
          <w:szCs w:val="28"/>
        </w:rPr>
        <w:t>у</w:t>
      </w:r>
      <w:r w:rsidRPr="006F6C7F">
        <w:rPr>
          <w:sz w:val="28"/>
          <w:szCs w:val="28"/>
        </w:rPr>
        <w:t xml:space="preserve"> Гали</w:t>
      </w:r>
      <w:r>
        <w:rPr>
          <w:sz w:val="28"/>
          <w:szCs w:val="28"/>
        </w:rPr>
        <w:t>ю</w:t>
      </w:r>
      <w:r w:rsidRPr="006F6C7F">
        <w:rPr>
          <w:sz w:val="28"/>
          <w:szCs w:val="28"/>
        </w:rPr>
        <w:t xml:space="preserve"> Касимовн</w:t>
      </w:r>
      <w:r>
        <w:rPr>
          <w:sz w:val="28"/>
          <w:szCs w:val="28"/>
        </w:rPr>
        <w:t>у</w:t>
      </w:r>
      <w:r w:rsidRPr="009E4D8C">
        <w:rPr>
          <w:sz w:val="28"/>
          <w:szCs w:val="28"/>
        </w:rPr>
        <w:t xml:space="preserve"> признать виновной в совершении административного правонаруше</w:t>
      </w:r>
      <w:r w:rsidRPr="009E4D8C">
        <w:rPr>
          <w:sz w:val="28"/>
          <w:szCs w:val="28"/>
        </w:rPr>
        <w:t>ния, предусмотренного ч. 4 ст. 15.33 Кодекса РФ об административных правонарушениях, и назначить ей административное наказание в виде административного штрафа в размере 300 рублей.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Административный штраф подлежит уплате в УФК по Ханты-Мансийскому автономно</w:t>
      </w:r>
      <w:r w:rsidRPr="009E4D8C">
        <w:rPr>
          <w:sz w:val="28"/>
          <w:szCs w:val="28"/>
        </w:rPr>
        <w:t>му округу - Югре (ОСФР по ХМАО – Югре, л/с 04874Ф87010), ИНН 8601002078, КПП 860101001, БИК ТОФК 007162163, ОКТМО 71879000, расчетный счет № 03100643000000018700 в ОКЦ №8 Уральского ГУ Банка России//УФК по Ханты-Мансийскому автономному округу-Югре г. Ханты</w:t>
      </w:r>
      <w:r w:rsidRPr="009E4D8C">
        <w:rPr>
          <w:sz w:val="28"/>
          <w:szCs w:val="28"/>
        </w:rPr>
        <w:t>-Мансийск, кор/счет 40102810245370000007, КБК 79711601230060002140, УИН 797860</w:t>
      </w:r>
      <w:r w:rsidR="002F75F5">
        <w:rPr>
          <w:sz w:val="28"/>
          <w:szCs w:val="28"/>
        </w:rPr>
        <w:t>13103260053985</w:t>
      </w:r>
      <w:r w:rsidRPr="009E4D8C">
        <w:rPr>
          <w:sz w:val="28"/>
          <w:szCs w:val="28"/>
        </w:rPr>
        <w:t>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9E4D8C">
        <w:rPr>
          <w:color w:val="0D0D0D" w:themeColor="text1" w:themeTint="F2"/>
          <w:sz w:val="28"/>
          <w:szCs w:val="28"/>
        </w:rPr>
        <w:t xml:space="preserve">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9E4D8C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9E4D8C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Квитанцию об оплате штрафа нео</w:t>
      </w:r>
      <w:r w:rsidRPr="009E4D8C">
        <w:rPr>
          <w:color w:val="0D0D0D" w:themeColor="text1" w:themeTint="F2"/>
          <w:sz w:val="28"/>
          <w:szCs w:val="28"/>
        </w:rPr>
        <w:t>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Неуплата админист</w:t>
      </w:r>
      <w:r w:rsidRPr="009E4D8C">
        <w:rPr>
          <w:color w:val="0D0D0D" w:themeColor="text1" w:themeTint="F2"/>
          <w:sz w:val="28"/>
          <w:szCs w:val="28"/>
        </w:rPr>
        <w:t xml:space="preserve">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C9544C" w:rsidRPr="009E4D8C" w:rsidP="00C9544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9E4D8C">
        <w:rPr>
          <w:color w:val="0D0D0D" w:themeColor="text1" w:themeTint="F2"/>
          <w:szCs w:val="28"/>
        </w:rPr>
        <w:t xml:space="preserve">Постановление может быть обжаловано в Нижневартовский городской суд в течение 10 </w:t>
      </w:r>
      <w:r w:rsidRPr="009E4D8C" w:rsidR="000E1C49">
        <w:rPr>
          <w:color w:val="0D0D0D" w:themeColor="text1" w:themeTint="F2"/>
          <w:szCs w:val="28"/>
        </w:rPr>
        <w:t>дней</w:t>
      </w:r>
      <w:r w:rsidRPr="009E4D8C">
        <w:rPr>
          <w:color w:val="0D0D0D" w:themeColor="text1" w:themeTint="F2"/>
          <w:szCs w:val="28"/>
        </w:rPr>
        <w:t>, через мирового</w:t>
      </w:r>
      <w:r w:rsidRPr="009E4D8C">
        <w:rPr>
          <w:color w:val="0D0D0D" w:themeColor="text1" w:themeTint="F2"/>
          <w:szCs w:val="28"/>
        </w:rPr>
        <w:t xml:space="preserve"> судью вынесшего постановление.</w:t>
      </w:r>
    </w:p>
    <w:p w:rsidR="00D34C92" w:rsidRPr="009E4D8C" w:rsidP="00C9544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</w:p>
    <w:p w:rsidR="00D34C92" w:rsidRPr="009E4D8C" w:rsidP="00D34C92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D34C92" w:rsidRPr="009E4D8C" w:rsidP="00D34C92">
      <w:pPr>
        <w:ind w:right="-55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Мировой судья</w:t>
      </w:r>
    </w:p>
    <w:p w:rsidR="004B45B4" w:rsidRPr="009E4D8C" w:rsidP="009E4D8C">
      <w:pPr>
        <w:ind w:right="-55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    О.В.Вдовина</w:t>
      </w: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86F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9F6">
      <w:rPr>
        <w:rStyle w:val="PageNumber"/>
        <w:noProof/>
      </w:rPr>
      <w:t>3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11D6"/>
    <w:rsid w:val="0001573C"/>
    <w:rsid w:val="00047B85"/>
    <w:rsid w:val="000B350C"/>
    <w:rsid w:val="000E1C49"/>
    <w:rsid w:val="0013186F"/>
    <w:rsid w:val="0013524C"/>
    <w:rsid w:val="00150D39"/>
    <w:rsid w:val="001C6725"/>
    <w:rsid w:val="00277B2F"/>
    <w:rsid w:val="002A1248"/>
    <w:rsid w:val="002A2B18"/>
    <w:rsid w:val="002C1837"/>
    <w:rsid w:val="002C2C74"/>
    <w:rsid w:val="002E2CCB"/>
    <w:rsid w:val="002F75F5"/>
    <w:rsid w:val="00303846"/>
    <w:rsid w:val="003901D8"/>
    <w:rsid w:val="003B5CAD"/>
    <w:rsid w:val="003C7812"/>
    <w:rsid w:val="004B45B4"/>
    <w:rsid w:val="00530322"/>
    <w:rsid w:val="0053497F"/>
    <w:rsid w:val="0057087B"/>
    <w:rsid w:val="005E2E9E"/>
    <w:rsid w:val="005E3FE0"/>
    <w:rsid w:val="00620AAA"/>
    <w:rsid w:val="00690DF9"/>
    <w:rsid w:val="006D4E98"/>
    <w:rsid w:val="006D69F6"/>
    <w:rsid w:val="006F6C7F"/>
    <w:rsid w:val="007461A2"/>
    <w:rsid w:val="007800E7"/>
    <w:rsid w:val="0078523F"/>
    <w:rsid w:val="007B73EF"/>
    <w:rsid w:val="007D1649"/>
    <w:rsid w:val="007E0560"/>
    <w:rsid w:val="007E76E6"/>
    <w:rsid w:val="00832A68"/>
    <w:rsid w:val="00841F6E"/>
    <w:rsid w:val="00944174"/>
    <w:rsid w:val="009516D3"/>
    <w:rsid w:val="00977BC6"/>
    <w:rsid w:val="00984A89"/>
    <w:rsid w:val="0099559D"/>
    <w:rsid w:val="009B214B"/>
    <w:rsid w:val="009E4D8C"/>
    <w:rsid w:val="00A023DD"/>
    <w:rsid w:val="00A17F29"/>
    <w:rsid w:val="00A219D7"/>
    <w:rsid w:val="00A40DA9"/>
    <w:rsid w:val="00A44572"/>
    <w:rsid w:val="00A46DA8"/>
    <w:rsid w:val="00A7500D"/>
    <w:rsid w:val="00A80455"/>
    <w:rsid w:val="00A92DA9"/>
    <w:rsid w:val="00AC3C51"/>
    <w:rsid w:val="00AC48B7"/>
    <w:rsid w:val="00AE5774"/>
    <w:rsid w:val="00AE7013"/>
    <w:rsid w:val="00B00BDC"/>
    <w:rsid w:val="00B03E62"/>
    <w:rsid w:val="00B53BAF"/>
    <w:rsid w:val="00BE308D"/>
    <w:rsid w:val="00C033F6"/>
    <w:rsid w:val="00C615FB"/>
    <w:rsid w:val="00C9544C"/>
    <w:rsid w:val="00CA0FDD"/>
    <w:rsid w:val="00CB5B04"/>
    <w:rsid w:val="00CC47D9"/>
    <w:rsid w:val="00D34C92"/>
    <w:rsid w:val="00D375B8"/>
    <w:rsid w:val="00D65FCA"/>
    <w:rsid w:val="00DA2F02"/>
    <w:rsid w:val="00DE3ECD"/>
    <w:rsid w:val="00E61F22"/>
    <w:rsid w:val="00EF4A6F"/>
    <w:rsid w:val="00F466E4"/>
    <w:rsid w:val="00F739AB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A56F-9B7C-4E62-9004-F0F15EB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character" w:customStyle="1" w:styleId="a1">
    <w:name w:val="Основной текст_"/>
    <w:basedOn w:val="DefaultParagraphFont"/>
    <w:link w:val="3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pt">
    <w:name w:val="Основной текст + 10 pt"/>
    <w:basedOn w:val="a1"/>
    <w:rsid w:val="002C18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1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2C1837"/>
    <w:pPr>
      <w:shd w:val="clear" w:color="auto" w:fill="FFFFFF"/>
      <w:spacing w:after="60" w:line="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